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1D0A3" w14:textId="350030C2" w:rsidR="00ED7884" w:rsidRPr="007A2128" w:rsidRDefault="00ED7884" w:rsidP="00B90D04">
      <w:pPr>
        <w:pStyle w:val="AralkYok"/>
        <w:jc w:val="center"/>
        <w:rPr>
          <w:b/>
        </w:rPr>
      </w:pPr>
      <w:r w:rsidRPr="007A2128">
        <w:rPr>
          <w:b/>
        </w:rPr>
        <w:t>MATEMATİK DERSİ DERS PLANI</w:t>
      </w:r>
    </w:p>
    <w:p w14:paraId="303485A0" w14:textId="77777777" w:rsidR="00FC2E73" w:rsidRPr="00FC2E73" w:rsidRDefault="00ED7884" w:rsidP="00B90D04">
      <w:pPr>
        <w:pStyle w:val="AralkYok"/>
        <w:jc w:val="center"/>
        <w:rPr>
          <w:b/>
          <w:color w:val="FF0000"/>
        </w:rPr>
      </w:pPr>
      <w:r w:rsidRPr="00FC2E73">
        <w:rPr>
          <w:b/>
          <w:color w:val="FF0000"/>
        </w:rPr>
        <w:t>10.Hafta</w:t>
      </w:r>
    </w:p>
    <w:p w14:paraId="3E0DC166" w14:textId="614F09B6" w:rsidR="00ED7884" w:rsidRPr="007A2128" w:rsidRDefault="00ED7884" w:rsidP="00B90D04">
      <w:pPr>
        <w:pStyle w:val="AralkYok"/>
        <w:jc w:val="center"/>
        <w:rPr>
          <w:b/>
        </w:rPr>
      </w:pPr>
      <w:r w:rsidRPr="007A2128">
        <w:rPr>
          <w:b/>
        </w:rPr>
        <w:t xml:space="preserve"> (</w:t>
      </w:r>
      <w:r w:rsidR="007A2128">
        <w:rPr>
          <w:b/>
        </w:rPr>
        <w:t>17-21 Kasım 2025</w:t>
      </w:r>
      <w:r w:rsidRPr="007A2128">
        <w:rPr>
          <w:b/>
        </w:rPr>
        <w:t>)</w:t>
      </w:r>
    </w:p>
    <w:p w14:paraId="1A62558E" w14:textId="77777777" w:rsidR="00B90D04" w:rsidRDefault="00B90D04" w:rsidP="00B90D04">
      <w:pPr>
        <w:pStyle w:val="AralkYok"/>
        <w:jc w:val="center"/>
        <w:rPr>
          <w:sz w:val="20"/>
          <w:szCs w:val="20"/>
        </w:rPr>
      </w:pPr>
    </w:p>
    <w:tbl>
      <w:tblPr>
        <w:tblStyle w:val="TabloKlavuzu"/>
        <w:tblpPr w:leftFromText="142" w:rightFromText="142" w:vertAnchor="text" w:horzAnchor="margin" w:tblpY="1"/>
        <w:tblW w:w="113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1648"/>
        <w:gridCol w:w="7932"/>
      </w:tblGrid>
      <w:tr w:rsidR="00ED7884" w:rsidRPr="00542E9F" w14:paraId="1BD85359" w14:textId="77777777" w:rsidTr="00B90D04">
        <w:trPr>
          <w:trHeight w:val="284"/>
        </w:trPr>
        <w:tc>
          <w:tcPr>
            <w:tcW w:w="3403" w:type="dxa"/>
            <w:gridSpan w:val="2"/>
            <w:vAlign w:val="center"/>
          </w:tcPr>
          <w:p w14:paraId="1DFCA75E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932" w:type="dxa"/>
            <w:vAlign w:val="center"/>
          </w:tcPr>
          <w:p w14:paraId="00AD851D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3 Ders saati + 2 Ders Saati</w:t>
            </w:r>
          </w:p>
        </w:tc>
      </w:tr>
      <w:tr w:rsidR="00ED7884" w:rsidRPr="00542E9F" w14:paraId="0FCF369E" w14:textId="77777777" w:rsidTr="00B90D04">
        <w:trPr>
          <w:trHeight w:val="284"/>
        </w:trPr>
        <w:tc>
          <w:tcPr>
            <w:tcW w:w="3403" w:type="dxa"/>
            <w:gridSpan w:val="2"/>
            <w:vAlign w:val="center"/>
          </w:tcPr>
          <w:p w14:paraId="55023E72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TEMA / İÇERİK ÇERÇEVESİ</w:t>
            </w:r>
          </w:p>
        </w:tc>
        <w:tc>
          <w:tcPr>
            <w:tcW w:w="7932" w:type="dxa"/>
            <w:vAlign w:val="center"/>
          </w:tcPr>
          <w:p w14:paraId="52227AD6" w14:textId="77777777" w:rsidR="00ED7884" w:rsidRPr="00542E9F" w:rsidRDefault="00ED7884" w:rsidP="00B90D04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SAYILAR VE NİCELİKLER</w:t>
            </w:r>
            <w:r w:rsidRPr="00542E9F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 (1)</w:t>
            </w: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 - Sayılar</w:t>
            </w:r>
          </w:p>
        </w:tc>
      </w:tr>
      <w:tr w:rsidR="00ED7884" w:rsidRPr="00542E9F" w14:paraId="7179E67E" w14:textId="77777777" w:rsidTr="00B90D04">
        <w:trPr>
          <w:trHeight w:val="284"/>
        </w:trPr>
        <w:tc>
          <w:tcPr>
            <w:tcW w:w="3403" w:type="dxa"/>
            <w:gridSpan w:val="2"/>
            <w:vAlign w:val="center"/>
          </w:tcPr>
          <w:p w14:paraId="1B6EFAD5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ÇIKTILARI</w:t>
            </w:r>
          </w:p>
          <w:p w14:paraId="0B997009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932" w:type="dxa"/>
            <w:vAlign w:val="center"/>
          </w:tcPr>
          <w:p w14:paraId="76FE4B06" w14:textId="77777777" w:rsidR="00ED7884" w:rsidRPr="006F17FD" w:rsidRDefault="00ED7884" w:rsidP="00B90D04">
            <w:pPr>
              <w:pStyle w:val="AralkYok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6F17FD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MAT.1.1.4. İki niceliğin büyüklüğünü “çok”, “daha çok”, “az”, “daha az” veya “eşit” terimleriyle</w:t>
            </w:r>
          </w:p>
          <w:p w14:paraId="149115A6" w14:textId="77777777" w:rsidR="00ED7884" w:rsidRPr="006F17FD" w:rsidRDefault="00ED7884" w:rsidP="00B90D04">
            <w:pPr>
              <w:pStyle w:val="AralkYok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6F17FD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karşılaştırabilme</w:t>
            </w:r>
            <w:r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 xml:space="preserve">  (toplam 7 ders saati 9.10.Hafta)</w:t>
            </w:r>
          </w:p>
          <w:p w14:paraId="1CF84D82" w14:textId="77777777" w:rsidR="00ED7884" w:rsidRPr="006F17FD" w:rsidRDefault="00ED7884" w:rsidP="00B90D04">
            <w:pPr>
              <w:pStyle w:val="AralkYok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6F17FD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İki niceliğin büyüklüğünü “çok”, “daha çok”, “az”, “daha az” veya “eşit” terimleriyle</w:t>
            </w: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 </w:t>
            </w:r>
            <w:r w:rsidRPr="006F17FD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ifade eder.</w:t>
            </w:r>
          </w:p>
          <w:p w14:paraId="7CC243A6" w14:textId="77777777" w:rsidR="00ED7884" w:rsidRPr="006F17FD" w:rsidRDefault="00ED7884" w:rsidP="00B90D04">
            <w:pPr>
              <w:pStyle w:val="AralkYok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6F17FD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İfade edilen büyüklüklere ilişkin benzerlikleri listeler.</w:t>
            </w:r>
          </w:p>
          <w:p w14:paraId="43AA25D3" w14:textId="77777777" w:rsidR="00ED7884" w:rsidRDefault="00ED7884" w:rsidP="00B90D04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F17FD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İfade edilen büyüklüklere ilişkin farklılıkları listeler.</w:t>
            </w:r>
          </w:p>
        </w:tc>
      </w:tr>
      <w:tr w:rsidR="00D41B9D" w:rsidRPr="00542E9F" w14:paraId="22EC72C5" w14:textId="77777777" w:rsidTr="00B90D04">
        <w:trPr>
          <w:trHeight w:val="284"/>
        </w:trPr>
        <w:tc>
          <w:tcPr>
            <w:tcW w:w="3403" w:type="dxa"/>
            <w:gridSpan w:val="2"/>
            <w:vAlign w:val="center"/>
          </w:tcPr>
          <w:p w14:paraId="6C8C5D9E" w14:textId="25B7E3EF" w:rsidR="00D41B9D" w:rsidRPr="00542E9F" w:rsidRDefault="00D41B9D" w:rsidP="00D41B9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932" w:type="dxa"/>
            <w:vAlign w:val="center"/>
          </w:tcPr>
          <w:p w14:paraId="6D0C0D59" w14:textId="77777777" w:rsidR="00D41B9D" w:rsidRPr="006004DA" w:rsidRDefault="00D41B9D" w:rsidP="00D41B9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A. Yazılı Kaynaklar 1. Matematik Ders Kitabımız 2. Ansiklopediler 3. Güncel yayınlar 4. Öykü, hikâye kitapları</w:t>
            </w:r>
          </w:p>
          <w:p w14:paraId="0269120C" w14:textId="77777777" w:rsidR="00D41B9D" w:rsidRPr="006004DA" w:rsidRDefault="00D41B9D" w:rsidP="00D41B9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B. Kaynak </w:t>
            </w:r>
            <w:r>
              <w:rPr>
                <w:rFonts w:ascii="Arial Narrow" w:hAnsi="Arial Narrow" w:cs="Times New Roman"/>
                <w:sz w:val="20"/>
                <w:szCs w:val="20"/>
              </w:rPr>
              <w:t>K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işiler 1.Öğretmenler 2. Aile bireyleri</w:t>
            </w:r>
          </w:p>
          <w:p w14:paraId="13E61839" w14:textId="77777777" w:rsidR="00D41B9D" w:rsidRPr="006004DA" w:rsidRDefault="00D41B9D" w:rsidP="00D41B9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C. Görsel Kaynaklar 1. Video 2. Etkinlik örnekleri 3. Bilgisayar vb.</w:t>
            </w:r>
          </w:p>
          <w:p w14:paraId="5FF05B53" w14:textId="7D3C0F95" w:rsidR="00D41B9D" w:rsidRPr="006A5CF6" w:rsidRDefault="00D41B9D" w:rsidP="00D41B9D">
            <w:pPr>
              <w:pStyle w:val="AralkYok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:rsidR="00D41B9D" w:rsidRPr="00542E9F" w14:paraId="11F88F01" w14:textId="77777777" w:rsidTr="00B90D04">
        <w:trPr>
          <w:trHeight w:val="284"/>
        </w:trPr>
        <w:tc>
          <w:tcPr>
            <w:tcW w:w="3403" w:type="dxa"/>
            <w:gridSpan w:val="2"/>
            <w:vAlign w:val="center"/>
          </w:tcPr>
          <w:p w14:paraId="63FBAD75" w14:textId="116B3C03" w:rsidR="00D41B9D" w:rsidRPr="00542E9F" w:rsidRDefault="00D41B9D" w:rsidP="00D41B9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932" w:type="dxa"/>
            <w:vAlign w:val="center"/>
          </w:tcPr>
          <w:p w14:paraId="5A372E50" w14:textId="7F369467" w:rsidR="00D41B9D" w:rsidRPr="006A5CF6" w:rsidRDefault="00D41B9D" w:rsidP="00D41B9D">
            <w:pPr>
              <w:pStyle w:val="AralkYok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1.Anlatım 2.Tüme varım 3. Tümdengelim 4. Grup tartışması 5. Gezi gözlem 6. Gösteri 7. Soru yanıt 8. Örnek olay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:rsidR="00ED7884" w:rsidRPr="00542E9F" w14:paraId="0652B7E8" w14:textId="77777777" w:rsidTr="00B90D04">
        <w:trPr>
          <w:trHeight w:val="357"/>
        </w:trPr>
        <w:tc>
          <w:tcPr>
            <w:tcW w:w="3403" w:type="dxa"/>
            <w:gridSpan w:val="2"/>
            <w:vAlign w:val="center"/>
          </w:tcPr>
          <w:p w14:paraId="2A45AA34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932" w:type="dxa"/>
            <w:vAlign w:val="center"/>
          </w:tcPr>
          <w:p w14:paraId="4D9F65E8" w14:textId="77777777" w:rsidR="00ED7884" w:rsidRPr="00A1468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rakamlar, sayılar, sıra sayısı, çözümleme, ritmik sayma, karşılaştırma, sayı ve</w:t>
            </w:r>
          </w:p>
          <w:p w14:paraId="77154706" w14:textId="77777777" w:rsidR="00ED7884" w:rsidRPr="00542E9F" w:rsidRDefault="00ED7884" w:rsidP="00B90D04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şekil örüntüleri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 ( - )</w:t>
            </w:r>
          </w:p>
        </w:tc>
      </w:tr>
      <w:tr w:rsidR="00ED7884" w:rsidRPr="00542E9F" w14:paraId="63B75F36" w14:textId="77777777" w:rsidTr="00B90D04">
        <w:trPr>
          <w:trHeight w:val="284"/>
        </w:trPr>
        <w:tc>
          <w:tcPr>
            <w:tcW w:w="3403" w:type="dxa"/>
            <w:gridSpan w:val="2"/>
            <w:vAlign w:val="center"/>
          </w:tcPr>
          <w:p w14:paraId="2E65E32C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Genellemeler</w:t>
            </w:r>
          </w:p>
        </w:tc>
        <w:tc>
          <w:tcPr>
            <w:tcW w:w="7932" w:type="dxa"/>
            <w:vAlign w:val="center"/>
          </w:tcPr>
          <w:p w14:paraId="15C8E90D" w14:textId="77777777" w:rsidR="00ED7884" w:rsidRPr="00A1468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</w:rPr>
              <w:t>• Sayılar çoklukları temsil eder.</w:t>
            </w:r>
          </w:p>
          <w:p w14:paraId="57A157EF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</w:rPr>
              <w:t>• Sıra sayıları bir örüntü oluşturur.</w:t>
            </w:r>
          </w:p>
        </w:tc>
      </w:tr>
      <w:tr w:rsidR="00ED7884" w:rsidRPr="00542E9F" w14:paraId="38F36A7C" w14:textId="77777777" w:rsidTr="00B90D04">
        <w:trPr>
          <w:trHeight w:val="504"/>
        </w:trPr>
        <w:tc>
          <w:tcPr>
            <w:tcW w:w="3403" w:type="dxa"/>
            <w:gridSpan w:val="2"/>
            <w:vAlign w:val="center"/>
          </w:tcPr>
          <w:p w14:paraId="0CCC9055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KANITLARI</w:t>
            </w:r>
          </w:p>
          <w:p w14:paraId="1EC9CE12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932" w:type="dxa"/>
            <w:vAlign w:val="center"/>
          </w:tcPr>
          <w:p w14:paraId="3EF33D10" w14:textId="77777777" w:rsidR="00ED7884" w:rsidRPr="00A1468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Bu temanın öğrenme çıktıları; eşleştirme ve boşluk doldurma sorularından oluşan çalışma</w:t>
            </w:r>
          </w:p>
          <w:p w14:paraId="147A7551" w14:textId="77777777" w:rsidR="00ED7884" w:rsidRPr="00542E9F" w:rsidRDefault="00ED7884" w:rsidP="00B90D04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yaprağı, kontrol listesi, izleme testleri ve gözlem formu ile değerlendirilebilir.</w:t>
            </w:r>
          </w:p>
        </w:tc>
      </w:tr>
      <w:tr w:rsidR="00ED7884" w:rsidRPr="00542E9F" w14:paraId="716BC44F" w14:textId="77777777" w:rsidTr="00B90D04">
        <w:trPr>
          <w:trHeight w:val="447"/>
        </w:trPr>
        <w:tc>
          <w:tcPr>
            <w:tcW w:w="1755" w:type="dxa"/>
            <w:vMerge w:val="restart"/>
            <w:vAlign w:val="center"/>
          </w:tcPr>
          <w:p w14:paraId="6D48EA84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ÖĞRETME-ÖĞRENME</w:t>
            </w:r>
          </w:p>
          <w:p w14:paraId="2159B122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648" w:type="dxa"/>
            <w:vAlign w:val="center"/>
          </w:tcPr>
          <w:p w14:paraId="08ED1D7A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932" w:type="dxa"/>
            <w:vAlign w:val="center"/>
          </w:tcPr>
          <w:p w14:paraId="0B9086AC" w14:textId="77777777" w:rsidR="00ED7884" w:rsidRPr="00A1468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Öğrencilerin sayılarla ilgili günlük yaşam deneyimlerine sahip oldukları, niceliklerin büyüklüklerine</w:t>
            </w:r>
          </w:p>
          <w:p w14:paraId="428B348C" w14:textId="77777777" w:rsidR="00ED7884" w:rsidRPr="00542E9F" w:rsidRDefault="00ED7884" w:rsidP="00B90D04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karşılık gelen rakamları ve 20’ye kadar olan sayıları kullanabildikleri, günlük yaşamda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karşılaşılan sayılabilen çoklukları fark edebildikleri kabul edilmektedir.</w:t>
            </w:r>
          </w:p>
        </w:tc>
      </w:tr>
      <w:tr w:rsidR="00ED7884" w:rsidRPr="00542E9F" w14:paraId="3A1EEDEC" w14:textId="77777777" w:rsidTr="00B90D04">
        <w:trPr>
          <w:trHeight w:val="190"/>
        </w:trPr>
        <w:tc>
          <w:tcPr>
            <w:tcW w:w="1755" w:type="dxa"/>
            <w:vMerge/>
            <w:vAlign w:val="center"/>
          </w:tcPr>
          <w:p w14:paraId="4E5708A7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648" w:type="dxa"/>
            <w:vAlign w:val="center"/>
          </w:tcPr>
          <w:p w14:paraId="7BF3D58B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932" w:type="dxa"/>
            <w:vAlign w:val="center"/>
          </w:tcPr>
          <w:p w14:paraId="54541E65" w14:textId="77777777" w:rsidR="00ED7884" w:rsidRPr="00542E9F" w:rsidRDefault="00ED7884" w:rsidP="00B90D04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Öğrencilerin sayılabilen çoklukları fark edip etmediklerini belirlemek amacıyla günlük yaşam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durumlarından örnekler vermeleri istenir. Sayısı 20’ye kadar olan çokluktaki nesnelerin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sayılarının ne kadarını ifade ettikleri belirlenir. Bir sayıdan önceki ve sonraki sayıyı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söyleyip söyleyemediklerini kontrol etmek için etkinlikler yapılır. Bir çokluğun miktarına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ilişkin öğrencilerin nasıl bir tahminde bulunduklarına dair sorular yöneltilir.</w:t>
            </w:r>
          </w:p>
        </w:tc>
      </w:tr>
      <w:tr w:rsidR="00ED7884" w:rsidRPr="00542E9F" w14:paraId="452FD7D1" w14:textId="77777777" w:rsidTr="00B90D04">
        <w:trPr>
          <w:trHeight w:val="190"/>
        </w:trPr>
        <w:tc>
          <w:tcPr>
            <w:tcW w:w="1755" w:type="dxa"/>
            <w:vMerge/>
            <w:vAlign w:val="center"/>
          </w:tcPr>
          <w:p w14:paraId="4F9A396C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648" w:type="dxa"/>
            <w:vAlign w:val="center"/>
          </w:tcPr>
          <w:p w14:paraId="6A99B109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932" w:type="dxa"/>
            <w:vAlign w:val="center"/>
          </w:tcPr>
          <w:p w14:paraId="25298714" w14:textId="77777777" w:rsidR="00ED7884" w:rsidRPr="00542E9F" w:rsidRDefault="00ED7884" w:rsidP="00B90D04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Öğrencilere günlük yaşamlarında rakam ve sayıları hangi durumlarda kullandıkları sorulur.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Bu çalışma ile öğrencilerin günlük yaşam deneyimlerinden yararlanılarak (örneğin sınıftaki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1468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sıra, sandalye sayısı vb.) sayılabilen çoklukları fark etmeleri sağlanır.</w:t>
            </w:r>
          </w:p>
        </w:tc>
      </w:tr>
      <w:tr w:rsidR="00ED7884" w:rsidRPr="00542E9F" w14:paraId="518ABFE4" w14:textId="77777777" w:rsidTr="00B90D04">
        <w:trPr>
          <w:trHeight w:val="190"/>
        </w:trPr>
        <w:tc>
          <w:tcPr>
            <w:tcW w:w="1755" w:type="dxa"/>
            <w:vMerge/>
            <w:vAlign w:val="center"/>
          </w:tcPr>
          <w:p w14:paraId="577746B0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648" w:type="dxa"/>
            <w:vAlign w:val="center"/>
          </w:tcPr>
          <w:p w14:paraId="15DFBF02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Öğretme-Öğrenme</w:t>
            </w:r>
          </w:p>
          <w:p w14:paraId="43AF66E0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932" w:type="dxa"/>
            <w:vAlign w:val="center"/>
          </w:tcPr>
          <w:p w14:paraId="18B7713C" w14:textId="77777777" w:rsidR="00ED7884" w:rsidRPr="00DB3CEF" w:rsidRDefault="00ED7884" w:rsidP="00B90D04">
            <w:pPr>
              <w:pStyle w:val="AralkYok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MAT.1.1.4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iki niceliğin büyüklüğünü “çok”, “daha çok”, “az”, “daha az” veya “eşit” terimleriyle</w:t>
            </w:r>
          </w:p>
          <w:p w14:paraId="507FCA8F" w14:textId="77777777" w:rsidR="00ED7884" w:rsidRPr="00DB3CEF" w:rsidRDefault="00ED7884" w:rsidP="00B90D04">
            <w:pPr>
              <w:pStyle w:val="AralkYok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belirleyebilmeleri için aktif oldukları sınıf içi etkinlikler düzenlenir. Bu etkinliklerde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öğrencinin günlük yaşamda sıklıkla karşılaşmış olduğu nesnelerden oluşan çokluklara yönelik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(bir tarafta 6, diğer tarafta 10 elma bulunan sepetler gösterilmesi gibi) cevabı “çok”,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“daha çok”, “az”, “daha az” veya “eşit” olan durumları içeren sorular sorulur. 10 sayısı referans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alınarak 10’dan az, 10’dan çok ve 10’a eşit cevabını gerektiren etkinlikler yapılır. Öğrencilerin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verilen iki farklı nesne grubuyla ilk olarak sezgiye dayalı karşılaştırma etkinlikleri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yapılır. Yapılan etkinliklerden sonra bire bir eşlemeye dayalı karşılaştırma yapmaları sağlanır.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Karşılaştırma etkinliklerinde “çok”, “daha çok”, “az”, “daha az” veya “eşit” kavramlarını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ifade ederek cevap verebilmelerini değerlendirmek için görse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l içerikli açık uçlu sorulardan </w:t>
            </w:r>
            <w:r w:rsidRPr="00DB3CEF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oluşan çalışma kâğıtlarından yararlanılabilir.</w:t>
            </w:r>
          </w:p>
        </w:tc>
      </w:tr>
      <w:tr w:rsidR="00ED7884" w:rsidRPr="00542E9F" w14:paraId="2E71608B" w14:textId="77777777" w:rsidTr="00B90D04">
        <w:trPr>
          <w:trHeight w:val="357"/>
        </w:trPr>
        <w:tc>
          <w:tcPr>
            <w:tcW w:w="1755" w:type="dxa"/>
            <w:vMerge w:val="restart"/>
            <w:vAlign w:val="center"/>
          </w:tcPr>
          <w:p w14:paraId="52F075E7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648" w:type="dxa"/>
            <w:vAlign w:val="center"/>
          </w:tcPr>
          <w:p w14:paraId="6DE80438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932" w:type="dxa"/>
            <w:vAlign w:val="center"/>
          </w:tcPr>
          <w:p w14:paraId="78F6C85C" w14:textId="77777777" w:rsidR="00ED7884" w:rsidRPr="00542E9F" w:rsidRDefault="00ED7884" w:rsidP="00B90D04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ED7884">
              <w:rPr>
                <w:rFonts w:ascii="Arial Narrow" w:hAnsi="Arial Narrow" w:cs="Times New Roman"/>
                <w:sz w:val="20"/>
                <w:szCs w:val="20"/>
              </w:rPr>
              <w:t>Öğrencilere bir yapılandırılmış grid verilerek kendi seçtikleri ya da öğretmenin belirlemiş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ED7884">
              <w:rPr>
                <w:rFonts w:ascii="Arial Narrow" w:hAnsi="Arial Narrow" w:cs="Times New Roman"/>
                <w:sz w:val="20"/>
                <w:szCs w:val="20"/>
              </w:rPr>
              <w:t>olduğu 1 ile 20 arasındaki sayıları kendi belirledikleri farka göre azalan veya artan sayı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ED7884">
              <w:rPr>
                <w:rFonts w:ascii="Arial Narrow" w:hAnsi="Arial Narrow" w:cs="Times New Roman"/>
                <w:sz w:val="20"/>
                <w:szCs w:val="20"/>
              </w:rPr>
              <w:t>örüntüsüne göre sıralamaları istenir. Bu şekilde hem örüntü kurmaları hem de daha geniş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ED7884">
              <w:rPr>
                <w:rFonts w:ascii="Arial Narrow" w:hAnsi="Arial Narrow" w:cs="Times New Roman"/>
                <w:sz w:val="20"/>
                <w:szCs w:val="20"/>
              </w:rPr>
              <w:t>aralıklarda öncelik, sonralık ve arasında olma durumlarını kendilerinin oluşturmaları sağlanır.</w:t>
            </w:r>
          </w:p>
        </w:tc>
      </w:tr>
      <w:tr w:rsidR="00ED7884" w:rsidRPr="00542E9F" w14:paraId="4FB5F265" w14:textId="77777777" w:rsidTr="00B90D04">
        <w:trPr>
          <w:trHeight w:val="190"/>
        </w:trPr>
        <w:tc>
          <w:tcPr>
            <w:tcW w:w="1755" w:type="dxa"/>
            <w:vMerge/>
            <w:vAlign w:val="center"/>
          </w:tcPr>
          <w:p w14:paraId="4E91765C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648" w:type="dxa"/>
            <w:vAlign w:val="center"/>
          </w:tcPr>
          <w:p w14:paraId="3D76744C" w14:textId="77777777" w:rsidR="00ED7884" w:rsidRPr="00542E9F" w:rsidRDefault="00ED7884" w:rsidP="00B90D04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932" w:type="dxa"/>
            <w:vAlign w:val="center"/>
          </w:tcPr>
          <w:p w14:paraId="04586F64" w14:textId="77777777" w:rsidR="00ED7884" w:rsidRPr="00542E9F" w:rsidRDefault="00ED7884" w:rsidP="00B90D04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ED7884">
              <w:rPr>
                <w:rFonts w:ascii="Arial Narrow" w:hAnsi="Arial Narrow" w:cs="Times New Roman"/>
                <w:sz w:val="20"/>
                <w:szCs w:val="20"/>
              </w:rPr>
              <w:t>Öğrencilerin öğrenme durumuna ilişkin durum tespiti yapıldıktan sonra etkinlikler basitten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ED7884">
              <w:rPr>
                <w:rFonts w:ascii="Arial Narrow" w:hAnsi="Arial Narrow" w:cs="Times New Roman"/>
                <w:sz w:val="20"/>
                <w:szCs w:val="20"/>
              </w:rPr>
              <w:t>karmaşığa, somuttan soyuta ve matematiğin doğası gereği ön koşul ilişkisi dikkate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ED7884">
              <w:rPr>
                <w:rFonts w:ascii="Arial Narrow" w:hAnsi="Arial Narrow" w:cs="Times New Roman"/>
                <w:sz w:val="20"/>
                <w:szCs w:val="20"/>
              </w:rPr>
              <w:t>alınarak çoğaltılır.</w:t>
            </w:r>
          </w:p>
        </w:tc>
      </w:tr>
    </w:tbl>
    <w:p w14:paraId="41DE2072" w14:textId="018F91A8" w:rsidR="00E56BBA" w:rsidRDefault="00E56BBA" w:rsidP="00DD6080">
      <w:pPr>
        <w:pStyle w:val="AralkYok"/>
        <w:rPr>
          <w:sz w:val="20"/>
          <w:szCs w:val="20"/>
        </w:rPr>
      </w:pPr>
    </w:p>
    <w:p w14:paraId="7BD37E25" w14:textId="7B9B4068" w:rsidR="00E56BBA" w:rsidRDefault="00E56BBA" w:rsidP="00DD6080">
      <w:pPr>
        <w:pStyle w:val="AralkYok"/>
        <w:rPr>
          <w:sz w:val="20"/>
          <w:szCs w:val="20"/>
        </w:rPr>
      </w:pPr>
    </w:p>
    <w:p w14:paraId="0E02E1FA" w14:textId="1FA3E19B" w:rsidR="00E56BBA" w:rsidRDefault="00E56BBA" w:rsidP="00DD6080">
      <w:pPr>
        <w:pStyle w:val="AralkYok"/>
        <w:rPr>
          <w:sz w:val="20"/>
          <w:szCs w:val="20"/>
        </w:rPr>
      </w:pPr>
    </w:p>
    <w:p w14:paraId="6D12AA1C" w14:textId="0014D3DC" w:rsidR="00E56BBA" w:rsidRDefault="00E56BBA" w:rsidP="00DD6080">
      <w:pPr>
        <w:pStyle w:val="AralkYok"/>
        <w:rPr>
          <w:sz w:val="20"/>
          <w:szCs w:val="20"/>
        </w:rPr>
      </w:pPr>
    </w:p>
    <w:p w14:paraId="3A1050C0" w14:textId="7E9EC139" w:rsidR="00E56BBA" w:rsidRDefault="00584B39" w:rsidP="00DD6080">
      <w:pPr>
        <w:pStyle w:val="AralkYok"/>
        <w:rPr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ED4427" wp14:editId="5F594451">
                <wp:simplePos x="0" y="0"/>
                <wp:positionH relativeFrom="column">
                  <wp:posOffset>5350510</wp:posOffset>
                </wp:positionH>
                <wp:positionV relativeFrom="paragraph">
                  <wp:posOffset>1528445</wp:posOffset>
                </wp:positionV>
                <wp:extent cx="1270000" cy="914400"/>
                <wp:effectExtent l="0" t="0" r="0" b="0"/>
                <wp:wrapNone/>
                <wp:docPr id="4" name="Dikdörtgen 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D39E7" w14:textId="504D955B" w:rsidR="00584B39" w:rsidRDefault="00584B39" w:rsidP="00584B3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165C70B9" wp14:editId="4561B445">
                                  <wp:extent cx="1035050" cy="546100"/>
                                  <wp:effectExtent l="0" t="0" r="0" b="6350"/>
                                  <wp:docPr id="3" name="Resim 3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5050" cy="546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D4427" id="Dikdörtgen 4" o:spid="_x0000_s1026" href="http://www.mustafakabul.com/" style="position:absolute;margin-left:421.3pt;margin-top:120.35pt;width:100pt;height:1in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" o:button="t" filled="f" stroked="f" strokeweight="1pt">
                <v:fill o:detectmouseclick="t"/>
                <v:textbox>
                  <w:txbxContent>
                    <w:p w14:paraId="735D39E7" w14:textId="504D955B" w:rsidR="00584B39" w:rsidRDefault="00584B39" w:rsidP="00584B39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165C70B9" wp14:editId="4561B445">
                            <wp:extent cx="1035050" cy="546100"/>
                            <wp:effectExtent l="0" t="0" r="0" b="6350"/>
                            <wp:docPr id="3" name="Resim 3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>
                                      <a:hlinkClick r:id="rId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5050" cy="546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7878100" w14:textId="48817750" w:rsidR="00E56BBA" w:rsidRDefault="00E56BBA" w:rsidP="00DD6080">
      <w:pPr>
        <w:pStyle w:val="AralkYok"/>
        <w:rPr>
          <w:sz w:val="20"/>
          <w:szCs w:val="20"/>
        </w:rPr>
      </w:pPr>
    </w:p>
    <w:p w14:paraId="7CCB63F3" w14:textId="727DC355" w:rsidR="00E56BBA" w:rsidRDefault="007E1FFF" w:rsidP="00DD6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2A04F3" wp14:editId="2DAB3EDA">
                <wp:simplePos x="0" y="0"/>
                <wp:positionH relativeFrom="column">
                  <wp:posOffset>2971800</wp:posOffset>
                </wp:positionH>
                <wp:positionV relativeFrom="paragraph">
                  <wp:posOffset>81915</wp:posOffset>
                </wp:positionV>
                <wp:extent cx="1104900" cy="476250"/>
                <wp:effectExtent l="0" t="0" r="0" b="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76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B9EEAB" w14:textId="77777777" w:rsidR="007E1FFF" w:rsidRPr="007E1FFF" w:rsidRDefault="007E1FFF" w:rsidP="007E1F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E1FFF">
                              <w:rPr>
                                <w:color w:val="000000" w:themeColor="text1"/>
                              </w:rPr>
                              <w:t>.................. 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A04F3" id="Dikdörtgen 12" o:spid="_x0000_s1027" style="position:absolute;margin-left:234pt;margin-top:6.45pt;width:87pt;height:3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" filled="f" stroked="f" strokeweight="1pt">
                <v:textbox>
                  <w:txbxContent>
                    <w:p w14:paraId="65B9EEAB" w14:textId="77777777" w:rsidR="007E1FFF" w:rsidRPr="007E1FFF" w:rsidRDefault="007E1FFF" w:rsidP="007E1FF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E1FFF">
                        <w:rPr>
                          <w:color w:val="000000" w:themeColor="text1"/>
                        </w:rPr>
                        <w:t>.................. Okul Müdürü</w:t>
                      </w:r>
                    </w:p>
                  </w:txbxContent>
                </v:textbox>
              </v:rect>
            </w:pict>
          </mc:Fallback>
        </mc:AlternateContent>
      </w:r>
    </w:p>
    <w:p w14:paraId="53EC8E1D" w14:textId="19BC93C6" w:rsidR="00E56BBA" w:rsidRDefault="00E56BBA" w:rsidP="00DD6080">
      <w:pPr>
        <w:pStyle w:val="AralkYok"/>
        <w:rPr>
          <w:sz w:val="20"/>
          <w:szCs w:val="20"/>
        </w:rPr>
      </w:pPr>
    </w:p>
    <w:p w14:paraId="3F59A40F" w14:textId="4BD37643" w:rsidR="00B90D04" w:rsidRDefault="00B90D04" w:rsidP="00DD6080">
      <w:pPr>
        <w:pStyle w:val="AralkYok"/>
        <w:rPr>
          <w:sz w:val="20"/>
          <w:szCs w:val="20"/>
        </w:rPr>
      </w:pPr>
    </w:p>
    <w:p w14:paraId="7416292F" w14:textId="1136D681" w:rsidR="00B90D04" w:rsidRDefault="00B90D04" w:rsidP="00DD6080">
      <w:pPr>
        <w:pStyle w:val="AralkYok"/>
        <w:rPr>
          <w:sz w:val="20"/>
          <w:szCs w:val="20"/>
        </w:rPr>
      </w:pPr>
    </w:p>
    <w:sectPr w:rsidR="00B90D04" w:rsidSect="00926B9C">
      <w:pgSz w:w="11906" w:h="16838"/>
      <w:pgMar w:top="284" w:right="284" w:bottom="284" w:left="28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25D1F" w14:textId="77777777" w:rsidR="000D3091" w:rsidRDefault="000D3091" w:rsidP="00E17B70">
      <w:pPr>
        <w:spacing w:after="0" w:line="240" w:lineRule="auto"/>
      </w:pPr>
      <w:r>
        <w:separator/>
      </w:r>
    </w:p>
  </w:endnote>
  <w:endnote w:type="continuationSeparator" w:id="0">
    <w:p w14:paraId="39E6E99B" w14:textId="77777777" w:rsidR="000D3091" w:rsidRDefault="000D3091" w:rsidP="00E1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Barlow-Regular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9D782" w14:textId="77777777" w:rsidR="000D3091" w:rsidRDefault="000D3091" w:rsidP="00E17B70">
      <w:pPr>
        <w:spacing w:after="0" w:line="240" w:lineRule="auto"/>
      </w:pPr>
      <w:r>
        <w:separator/>
      </w:r>
    </w:p>
  </w:footnote>
  <w:footnote w:type="continuationSeparator" w:id="0">
    <w:p w14:paraId="10B81125" w14:textId="77777777" w:rsidR="000D3091" w:rsidRDefault="000D3091" w:rsidP="00E17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32C99"/>
    <w:rsid w:val="00036E71"/>
    <w:rsid w:val="000427B7"/>
    <w:rsid w:val="00047857"/>
    <w:rsid w:val="00050315"/>
    <w:rsid w:val="000530D1"/>
    <w:rsid w:val="00061180"/>
    <w:rsid w:val="0006335B"/>
    <w:rsid w:val="00065ADE"/>
    <w:rsid w:val="000747B3"/>
    <w:rsid w:val="000A1897"/>
    <w:rsid w:val="000A1CD5"/>
    <w:rsid w:val="000C5C7B"/>
    <w:rsid w:val="000D3091"/>
    <w:rsid w:val="000D5DD6"/>
    <w:rsid w:val="000E70B4"/>
    <w:rsid w:val="00104365"/>
    <w:rsid w:val="00110B83"/>
    <w:rsid w:val="001157D1"/>
    <w:rsid w:val="001267E1"/>
    <w:rsid w:val="001363A9"/>
    <w:rsid w:val="001405EB"/>
    <w:rsid w:val="00147620"/>
    <w:rsid w:val="001528C1"/>
    <w:rsid w:val="0018003D"/>
    <w:rsid w:val="001828DC"/>
    <w:rsid w:val="00187D47"/>
    <w:rsid w:val="0019236F"/>
    <w:rsid w:val="001A4DB2"/>
    <w:rsid w:val="001B441D"/>
    <w:rsid w:val="001B7F5C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77171"/>
    <w:rsid w:val="00282A82"/>
    <w:rsid w:val="00287352"/>
    <w:rsid w:val="00287663"/>
    <w:rsid w:val="00295048"/>
    <w:rsid w:val="002A66E4"/>
    <w:rsid w:val="002A71C7"/>
    <w:rsid w:val="002D251D"/>
    <w:rsid w:val="002E065A"/>
    <w:rsid w:val="002E1E98"/>
    <w:rsid w:val="002F70F8"/>
    <w:rsid w:val="00302E7F"/>
    <w:rsid w:val="00324C8D"/>
    <w:rsid w:val="00325572"/>
    <w:rsid w:val="00332E12"/>
    <w:rsid w:val="00333F05"/>
    <w:rsid w:val="003645CE"/>
    <w:rsid w:val="003668E7"/>
    <w:rsid w:val="00373235"/>
    <w:rsid w:val="00374EDA"/>
    <w:rsid w:val="003766CF"/>
    <w:rsid w:val="003821A1"/>
    <w:rsid w:val="00397FB5"/>
    <w:rsid w:val="003A456A"/>
    <w:rsid w:val="003B3680"/>
    <w:rsid w:val="003B3788"/>
    <w:rsid w:val="003B4CC4"/>
    <w:rsid w:val="003E1E08"/>
    <w:rsid w:val="003F04FF"/>
    <w:rsid w:val="003F3236"/>
    <w:rsid w:val="0041341C"/>
    <w:rsid w:val="004140A8"/>
    <w:rsid w:val="00421D4E"/>
    <w:rsid w:val="0042372C"/>
    <w:rsid w:val="00432CB7"/>
    <w:rsid w:val="00442D9A"/>
    <w:rsid w:val="00454A06"/>
    <w:rsid w:val="00456A81"/>
    <w:rsid w:val="00461590"/>
    <w:rsid w:val="004811FD"/>
    <w:rsid w:val="0048362D"/>
    <w:rsid w:val="004874D6"/>
    <w:rsid w:val="00494A04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42E9F"/>
    <w:rsid w:val="005469FD"/>
    <w:rsid w:val="00563D0E"/>
    <w:rsid w:val="00563DB4"/>
    <w:rsid w:val="00566F5F"/>
    <w:rsid w:val="00584B39"/>
    <w:rsid w:val="005A0DC6"/>
    <w:rsid w:val="005A31BF"/>
    <w:rsid w:val="005B1C15"/>
    <w:rsid w:val="005B5467"/>
    <w:rsid w:val="005C4B10"/>
    <w:rsid w:val="005D0AC9"/>
    <w:rsid w:val="005E078E"/>
    <w:rsid w:val="005F748C"/>
    <w:rsid w:val="006004DA"/>
    <w:rsid w:val="00640C4B"/>
    <w:rsid w:val="00653850"/>
    <w:rsid w:val="006A3790"/>
    <w:rsid w:val="006A454E"/>
    <w:rsid w:val="006A5CF6"/>
    <w:rsid w:val="006B2702"/>
    <w:rsid w:val="006B618E"/>
    <w:rsid w:val="006B78F0"/>
    <w:rsid w:val="006C342F"/>
    <w:rsid w:val="006E2377"/>
    <w:rsid w:val="006E36FC"/>
    <w:rsid w:val="006F17FD"/>
    <w:rsid w:val="00701082"/>
    <w:rsid w:val="00702EA9"/>
    <w:rsid w:val="00707E87"/>
    <w:rsid w:val="00724752"/>
    <w:rsid w:val="00726466"/>
    <w:rsid w:val="00746DAA"/>
    <w:rsid w:val="00752686"/>
    <w:rsid w:val="0075739E"/>
    <w:rsid w:val="0076022D"/>
    <w:rsid w:val="007704DE"/>
    <w:rsid w:val="00771E7C"/>
    <w:rsid w:val="0077418F"/>
    <w:rsid w:val="00785711"/>
    <w:rsid w:val="00794E46"/>
    <w:rsid w:val="007A2128"/>
    <w:rsid w:val="007C18E3"/>
    <w:rsid w:val="007C37AF"/>
    <w:rsid w:val="007C5448"/>
    <w:rsid w:val="007C5A3B"/>
    <w:rsid w:val="007D6FCE"/>
    <w:rsid w:val="007E1FFF"/>
    <w:rsid w:val="008077AD"/>
    <w:rsid w:val="008556CB"/>
    <w:rsid w:val="00874C7C"/>
    <w:rsid w:val="00885709"/>
    <w:rsid w:val="008964CD"/>
    <w:rsid w:val="008B075D"/>
    <w:rsid w:val="008C16DA"/>
    <w:rsid w:val="008E13A9"/>
    <w:rsid w:val="00900FD1"/>
    <w:rsid w:val="0091401C"/>
    <w:rsid w:val="00922075"/>
    <w:rsid w:val="00926B9C"/>
    <w:rsid w:val="009342BE"/>
    <w:rsid w:val="00952C89"/>
    <w:rsid w:val="00953D1A"/>
    <w:rsid w:val="00962A1E"/>
    <w:rsid w:val="0096721B"/>
    <w:rsid w:val="0099454C"/>
    <w:rsid w:val="00996CC6"/>
    <w:rsid w:val="009A746C"/>
    <w:rsid w:val="009B500F"/>
    <w:rsid w:val="009C72C3"/>
    <w:rsid w:val="009F3C1C"/>
    <w:rsid w:val="009F64D4"/>
    <w:rsid w:val="00A062BB"/>
    <w:rsid w:val="00A1468F"/>
    <w:rsid w:val="00A200E2"/>
    <w:rsid w:val="00A2084B"/>
    <w:rsid w:val="00A246A8"/>
    <w:rsid w:val="00A27F5E"/>
    <w:rsid w:val="00A56F32"/>
    <w:rsid w:val="00A605E1"/>
    <w:rsid w:val="00A66B27"/>
    <w:rsid w:val="00A70448"/>
    <w:rsid w:val="00A7100B"/>
    <w:rsid w:val="00A733AD"/>
    <w:rsid w:val="00A761E2"/>
    <w:rsid w:val="00A8344E"/>
    <w:rsid w:val="00A84198"/>
    <w:rsid w:val="00A8483F"/>
    <w:rsid w:val="00A861FE"/>
    <w:rsid w:val="00AA6E4A"/>
    <w:rsid w:val="00AB3168"/>
    <w:rsid w:val="00AB4851"/>
    <w:rsid w:val="00AC336E"/>
    <w:rsid w:val="00AE2788"/>
    <w:rsid w:val="00AE65B5"/>
    <w:rsid w:val="00AE6FCF"/>
    <w:rsid w:val="00AF5C05"/>
    <w:rsid w:val="00B147C7"/>
    <w:rsid w:val="00B20ABA"/>
    <w:rsid w:val="00B21F3C"/>
    <w:rsid w:val="00B261AF"/>
    <w:rsid w:val="00B2717D"/>
    <w:rsid w:val="00B36B3C"/>
    <w:rsid w:val="00B50E82"/>
    <w:rsid w:val="00B6227E"/>
    <w:rsid w:val="00B870BA"/>
    <w:rsid w:val="00B90D04"/>
    <w:rsid w:val="00B97730"/>
    <w:rsid w:val="00BA3D7B"/>
    <w:rsid w:val="00BB53D4"/>
    <w:rsid w:val="00BC6817"/>
    <w:rsid w:val="00BC6F4A"/>
    <w:rsid w:val="00BE2067"/>
    <w:rsid w:val="00BE54C4"/>
    <w:rsid w:val="00BF2569"/>
    <w:rsid w:val="00BF4AE4"/>
    <w:rsid w:val="00C00819"/>
    <w:rsid w:val="00C1150A"/>
    <w:rsid w:val="00C41FF1"/>
    <w:rsid w:val="00C54AF7"/>
    <w:rsid w:val="00C562D4"/>
    <w:rsid w:val="00C576EF"/>
    <w:rsid w:val="00C6323B"/>
    <w:rsid w:val="00C7189B"/>
    <w:rsid w:val="00C803CF"/>
    <w:rsid w:val="00C86C78"/>
    <w:rsid w:val="00C91AB2"/>
    <w:rsid w:val="00C92D8F"/>
    <w:rsid w:val="00C932B3"/>
    <w:rsid w:val="00CA1F23"/>
    <w:rsid w:val="00CB201C"/>
    <w:rsid w:val="00CE7D5D"/>
    <w:rsid w:val="00D016C1"/>
    <w:rsid w:val="00D02298"/>
    <w:rsid w:val="00D04489"/>
    <w:rsid w:val="00D32ABD"/>
    <w:rsid w:val="00D41B9D"/>
    <w:rsid w:val="00D46520"/>
    <w:rsid w:val="00D504B7"/>
    <w:rsid w:val="00D60BD0"/>
    <w:rsid w:val="00D65AE9"/>
    <w:rsid w:val="00D74E91"/>
    <w:rsid w:val="00D7747F"/>
    <w:rsid w:val="00D77F83"/>
    <w:rsid w:val="00D90013"/>
    <w:rsid w:val="00DA33C1"/>
    <w:rsid w:val="00DB0322"/>
    <w:rsid w:val="00DB3CEF"/>
    <w:rsid w:val="00DB6EBC"/>
    <w:rsid w:val="00DB78AC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84A46"/>
    <w:rsid w:val="00E90939"/>
    <w:rsid w:val="00E91088"/>
    <w:rsid w:val="00E94245"/>
    <w:rsid w:val="00EA2B1F"/>
    <w:rsid w:val="00EA53C5"/>
    <w:rsid w:val="00EB533D"/>
    <w:rsid w:val="00ED3128"/>
    <w:rsid w:val="00ED7884"/>
    <w:rsid w:val="00EE492C"/>
    <w:rsid w:val="00EE5033"/>
    <w:rsid w:val="00F0373B"/>
    <w:rsid w:val="00F17A96"/>
    <w:rsid w:val="00F2242E"/>
    <w:rsid w:val="00F26022"/>
    <w:rsid w:val="00F328D2"/>
    <w:rsid w:val="00F42376"/>
    <w:rsid w:val="00F478A3"/>
    <w:rsid w:val="00F513E7"/>
    <w:rsid w:val="00F60CE0"/>
    <w:rsid w:val="00F64519"/>
    <w:rsid w:val="00F651DF"/>
    <w:rsid w:val="00F92914"/>
    <w:rsid w:val="00FB4CF3"/>
    <w:rsid w:val="00FC01FC"/>
    <w:rsid w:val="00FC2E73"/>
    <w:rsid w:val="00FE202A"/>
    <w:rsid w:val="00FE57F2"/>
    <w:rsid w:val="00F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B39"/>
    <w:pPr>
      <w:spacing w:line="256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202D8-D856-482F-AA57-528C7F60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29</cp:revision>
  <dcterms:created xsi:type="dcterms:W3CDTF">2024-11-26T19:09:00Z</dcterms:created>
  <dcterms:modified xsi:type="dcterms:W3CDTF">2025-05-24T21:03:00Z</dcterms:modified>
  <cp:category>Mustafa KABUL</cp:category>
</cp:coreProperties>
</file>